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02" w:lineRule="auto"/>
        <w:ind w:left="3122" w:right="1195" w:hanging="193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"/>
          <w:sz w:val="43"/>
          <w:szCs w:val="43"/>
        </w:rPr>
        <w:t xml:space="preserve">Overall Work Plan for the 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21st China International Talent Exchange Conference</w:t>
      </w:r>
    </w:p>
    <w:p>
      <w:pPr>
        <w:spacing w:line="446" w:lineRule="auto"/>
        <w:rPr>
          <w:rFonts w:ascii="Arial"/>
          <w:sz w:val="21"/>
        </w:rPr>
      </w:pPr>
    </w:p>
    <w:p>
      <w:pPr>
        <w:spacing w:before="101" w:line="333" w:lineRule="auto"/>
        <w:ind w:left="2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The 21st</w:t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China International Talent Exchange Conference (after referred to as the Conference) is scheduled to be </w:t>
      </w:r>
      <w:r>
        <w:rPr>
          <w:rFonts w:ascii="仿宋" w:hAnsi="仿宋" w:eastAsia="仿宋" w:cs="仿宋"/>
          <w:spacing w:val="-6"/>
          <w:sz w:val="31"/>
          <w:szCs w:val="31"/>
        </w:rPr>
        <w:t>held in Shenzhen</w:t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from</w:t>
      </w:r>
      <w:r>
        <w:t xml:space="preserve"> 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April</w:t>
      </w:r>
      <w: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15</w:t>
      </w:r>
      <w:r>
        <w:rPr>
          <w:rFonts w:ascii="仿宋" w:hAnsi="仿宋" w:eastAsia="仿宋" w:cs="仿宋"/>
          <w:spacing w:val="-6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16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,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2023</w:t>
      </w:r>
      <w:r>
        <w:rPr>
          <w:rFonts w:ascii="仿宋" w:hAnsi="仿宋" w:eastAsia="仿宋" w:cs="仿宋"/>
          <w:spacing w:val="-6"/>
          <w:sz w:val="31"/>
          <w:szCs w:val="31"/>
        </w:rPr>
        <w:t>.</w:t>
      </w:r>
      <w: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2023</w:t>
      </w:r>
      <w: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is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an important year for </w:t>
      </w:r>
      <w:r>
        <w:rPr>
          <w:rFonts w:ascii="仿宋" w:hAnsi="仿宋" w:eastAsia="仿宋" w:cs="仿宋"/>
          <w:spacing w:val="-6"/>
          <w:sz w:val="31"/>
          <w:szCs w:val="31"/>
        </w:rPr>
        <w:t>China to embark</w:t>
      </w:r>
      <w:r>
        <w:rPr>
          <w:rFonts w:ascii="仿宋" w:hAnsi="仿宋" w:eastAsia="仿宋" w:cs="仿宋"/>
          <w:sz w:val="31"/>
          <w:szCs w:val="31"/>
        </w:rPr>
        <w:t xml:space="preserve"> on a new </w:t>
      </w:r>
      <w:r>
        <w:rPr>
          <w:rFonts w:ascii="仿宋" w:hAnsi="仿宋" w:eastAsia="仿宋" w:cs="仿宋"/>
          <w:spacing w:val="6"/>
          <w:sz w:val="31"/>
          <w:szCs w:val="31"/>
        </w:rPr>
        <w:t>journey of</w:t>
      </w:r>
      <w: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comprehensively building a socialist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modernized country and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advancing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towards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1"/>
          <w:sz w:val="31"/>
          <w:szCs w:val="31"/>
        </w:rPr>
        <w:t>second centenary goal</w:t>
      </w:r>
      <w:r>
        <w:rPr>
          <w:rFonts w:ascii="仿宋" w:hAnsi="仿宋" w:eastAsia="仿宋" w:cs="仿宋"/>
          <w:spacing w:val="6"/>
          <w:sz w:val="31"/>
          <w:szCs w:val="31"/>
        </w:rPr>
        <w:t>. It is also the beginning year for the in-depth implementation of the spirit of the 20th National Congress of the Communist Party of China, and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a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key year for China to accelerate the pace of deepening the reform</w:t>
      </w:r>
      <w:r>
        <w:rPr>
          <w:rFonts w:ascii="仿宋" w:hAnsi="仿宋" w:eastAsia="仿宋" w:cs="仿宋"/>
          <w:sz w:val="31"/>
          <w:szCs w:val="31"/>
        </w:rPr>
        <w:t xml:space="preserve"> of its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scientific and technological system. In order to solidly hold the </w:t>
      </w:r>
      <w:r>
        <w:rPr>
          <w:rFonts w:ascii="仿宋" w:hAnsi="仿宋" w:eastAsia="仿宋" w:cs="仿宋"/>
          <w:spacing w:val="1"/>
          <w:sz w:val="31"/>
          <w:szCs w:val="31"/>
        </w:rPr>
        <w:t>first conference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after</w:t>
      </w:r>
      <w:r>
        <w:rPr>
          <w:rFonts w:ascii="仿宋" w:hAnsi="仿宋" w:eastAsia="仿宋" w:cs="仿宋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6"/>
          <w:sz w:val="31"/>
          <w:szCs w:val="31"/>
        </w:rPr>
        <w:t>20th National Congress of the Communist Party of China</w:t>
      </w:r>
      <w:r>
        <w:rPr>
          <w:rFonts w:ascii="仿宋" w:hAnsi="仿宋" w:eastAsia="仿宋" w:cs="仿宋"/>
          <w:spacing w:val="1"/>
          <w:sz w:val="31"/>
          <w:szCs w:val="31"/>
        </w:rPr>
        <w:t>, this plan is formulated.</w:t>
      </w:r>
    </w:p>
    <w:p>
      <w:pPr>
        <w:spacing w:line="513" w:lineRule="exact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4"/>
          <w:sz w:val="31"/>
          <w:szCs w:val="31"/>
        </w:rPr>
        <w:t>1、 Guiding</w:t>
      </w:r>
      <w:r>
        <w:t xml:space="preserve"> </w:t>
      </w:r>
      <w:r>
        <w:rPr>
          <w:rFonts w:ascii="黑体" w:hAnsi="黑体" w:eastAsia="黑体" w:cs="黑体"/>
          <w:position w:val="4"/>
          <w:sz w:val="31"/>
          <w:szCs w:val="31"/>
        </w:rPr>
        <w:t>ideology</w:t>
      </w:r>
    </w:p>
    <w:p>
      <w:pPr>
        <w:spacing w:before="49" w:line="335" w:lineRule="auto"/>
        <w:ind w:right="136" w:firstLine="67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The conference will closely revolve around the </w:t>
      </w:r>
      <w:r>
        <w:rPr>
          <w:rFonts w:ascii="仿宋" w:hAnsi="仿宋" w:eastAsia="仿宋" w:cs="仿宋"/>
          <w:spacing w:val="1"/>
          <w:sz w:val="31"/>
          <w:szCs w:val="31"/>
        </w:rPr>
        <w:t>theme of</w:t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"</w:t>
      </w:r>
      <w:r>
        <w:rPr>
          <w:rFonts w:ascii="仿宋" w:hAnsi="仿宋" w:eastAsia="仿宋" w:cs="仿宋"/>
          <w:spacing w:val="1"/>
          <w:sz w:val="31"/>
          <w:szCs w:val="31"/>
        </w:rPr>
        <w:t>promoting</w:t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technological innovation, seeking common development</w:t>
      </w:r>
      <w:r>
        <w:rPr>
          <w:rFonts w:ascii="仿宋" w:hAnsi="仿宋" w:eastAsia="仿宋" w:cs="仿宋"/>
          <w:spacing w:val="1"/>
          <w:sz w:val="31"/>
          <w:szCs w:val="31"/>
        </w:rPr>
        <w:t>, and</w:t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benefiting global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talents"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adhere to the principles of frugality and integrity in organizing meetings, based on internationalization, </w:t>
      </w:r>
      <w:r>
        <w:rPr>
          <w:rFonts w:ascii="仿宋" w:hAnsi="仿宋" w:eastAsia="仿宋" w:cs="仿宋"/>
          <w:spacing w:val="2"/>
          <w:sz w:val="31"/>
          <w:szCs w:val="31"/>
        </w:rPr>
        <w:t>specialization</w:t>
      </w:r>
      <w:r>
        <w:rPr>
          <w:rFonts w:ascii="仿宋" w:hAnsi="仿宋" w:eastAsia="仿宋" w:cs="仿宋"/>
          <w:spacing w:val="1"/>
          <w:sz w:val="31"/>
          <w:szCs w:val="31"/>
        </w:rPr>
        <w:t>,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low-carbon</w:t>
      </w:r>
      <w:r>
        <w:rPr>
          <w:rFonts w:ascii="仿宋" w:hAnsi="仿宋" w:eastAsia="仿宋" w:cs="仿宋"/>
          <w:spacing w:val="1"/>
          <w:sz w:val="31"/>
          <w:szCs w:val="31"/>
        </w:rPr>
        <w:t>, informatization, and marketization,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expand open cooperation in the field of science and technology, enhance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innovation </w:t>
      </w:r>
      <w:r>
        <w:rPr>
          <w:rFonts w:ascii="仿宋" w:hAnsi="仿宋" w:eastAsia="仿宋" w:cs="仿宋"/>
          <w:spacing w:val="1"/>
          <w:sz w:val="31"/>
          <w:szCs w:val="31"/>
        </w:rPr>
        <w:t>leadership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1"/>
          <w:sz w:val="31"/>
          <w:szCs w:val="31"/>
        </w:rPr>
        <w:t>hard power, driving force, support, and source power, and create a good talent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innovation ecological </w:t>
      </w:r>
      <w:r>
        <w:rPr>
          <w:rFonts w:ascii="仿宋" w:hAnsi="仿宋" w:eastAsia="仿宋" w:cs="仿宋"/>
          <w:spacing w:val="1"/>
          <w:sz w:val="31"/>
          <w:szCs w:val="31"/>
        </w:rPr>
        <w:t>environment,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Build an attractive international technology innovation platform and talent </w:t>
      </w:r>
      <w:r>
        <w:rPr>
          <w:rFonts w:ascii="仿宋" w:hAnsi="仿宋" w:eastAsia="仿宋" w:cs="仿宋"/>
          <w:spacing w:val="2"/>
          <w:sz w:val="31"/>
          <w:szCs w:val="31"/>
        </w:rPr>
        <w:t>exchange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platform to </w:t>
      </w:r>
      <w:r>
        <w:rPr>
          <w:rFonts w:ascii="仿宋" w:hAnsi="仿宋" w:eastAsia="仿宋" w:cs="仿宋"/>
          <w:spacing w:val="2"/>
          <w:sz w:val="31"/>
          <w:szCs w:val="31"/>
        </w:rPr>
        <w:t>support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the trading of technology and popular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science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products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, as </w:t>
      </w:r>
      <w:r>
        <w:rPr>
          <w:rFonts w:ascii="仿宋" w:hAnsi="仿宋" w:eastAsia="仿宋" w:cs="仿宋"/>
          <w:spacing w:val="1"/>
          <w:sz w:val="31"/>
          <w:szCs w:val="31"/>
        </w:rPr>
        <w:t>well as the transfer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and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transformation of technology and achievements</w:t>
      </w:r>
      <w:r>
        <w:rPr>
          <w:rFonts w:ascii="仿宋" w:hAnsi="仿宋" w:eastAsia="仿宋" w:cs="仿宋"/>
          <w:spacing w:val="2"/>
          <w:sz w:val="31"/>
          <w:szCs w:val="31"/>
        </w:rPr>
        <w:t>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and continue to leverage the synergy, integration, and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mutual promotion of </w:t>
      </w:r>
      <w:r>
        <w:rPr>
          <w:rFonts w:ascii="仿宋" w:hAnsi="仿宋" w:eastAsia="仿宋" w:cs="仿宋"/>
          <w:spacing w:val="1"/>
          <w:sz w:val="31"/>
          <w:szCs w:val="31"/>
        </w:rPr>
        <w:t>industry chain, innovation chain, talent chain, and value chain</w:t>
      </w:r>
    </w:p>
    <w:p>
      <w:pPr>
        <w:sectPr>
          <w:footerReference r:id="rId5" w:type="default"/>
          <w:pgSz w:w="11906" w:h="16839"/>
          <w:pgMar w:top="400" w:right="1461" w:bottom="1151" w:left="1593" w:header="0" w:footer="991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4" w:lineRule="auto"/>
        <w:ind w:right="224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-10"/>
          <w:sz w:val="31"/>
          <w:szCs w:val="31"/>
        </w:rPr>
        <w:t>Overall effect. Join hands with all parties to share the "China opportunity" of technological progress and innovative development, and</w:t>
      </w:r>
      <w: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accelerate</w:t>
      </w:r>
      <w:r>
        <w:rPr>
          <w:rFonts w:ascii="仿宋" w:hAnsi="仿宋" w:eastAsia="仿宋" w:cs="仿宋"/>
          <w:sz w:val="31"/>
          <w:szCs w:val="31"/>
        </w:rPr>
        <w:t xml:space="preserve"> the construction</w:t>
      </w:r>
      <w: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of an </w:t>
      </w:r>
      <w:r>
        <w:rPr>
          <w:rFonts w:ascii="仿宋" w:hAnsi="仿宋" w:eastAsia="仿宋" w:cs="仿宋"/>
          <w:sz w:val="31"/>
          <w:szCs w:val="31"/>
        </w:rPr>
        <w:t>open innovation ecosystem and a community with a shared future for mankind.</w:t>
      </w:r>
    </w:p>
    <w:p>
      <w:pPr>
        <w:spacing w:line="416" w:lineRule="exact"/>
        <w:ind w:left="6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2"/>
          <w:sz w:val="31"/>
          <w:szCs w:val="31"/>
        </w:rPr>
        <w:t>2、</w:t>
      </w:r>
      <w:r>
        <w:t xml:space="preserve"> </w:t>
      </w:r>
      <w:r>
        <w:rPr>
          <w:rFonts w:ascii="黑体" w:hAnsi="黑体" w:eastAsia="黑体" w:cs="黑体"/>
          <w:position w:val="2"/>
          <w:sz w:val="31"/>
          <w:szCs w:val="31"/>
        </w:rPr>
        <w:t>Time and location</w:t>
      </w:r>
    </w:p>
    <w:p>
      <w:pPr>
        <w:spacing w:before="147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Time:</w:t>
      </w:r>
      <w: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April</w:t>
      </w:r>
      <w: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15-16, 2023</w:t>
      </w:r>
    </w:p>
    <w:p>
      <w:pPr>
        <w:spacing w:before="185" w:line="224" w:lineRule="auto"/>
        <w:ind w:left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Location:</w:t>
      </w:r>
      <w: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Conference</w:t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rooms on the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5th</w:t>
      </w:r>
      <w: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and</w:t>
      </w:r>
      <w: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6th</w:t>
      </w:r>
      <w: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floors of Hall</w:t>
      </w:r>
      <w: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</w:t>
      </w:r>
      <w:r>
        <w:rPr>
          <w:rFonts w:ascii="仿宋" w:hAnsi="仿宋" w:eastAsia="仿宋" w:cs="仿宋"/>
          <w:spacing w:val="-8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6</w:t>
      </w:r>
      <w:r>
        <w:rPr>
          <w:rFonts w:ascii="仿宋" w:hAnsi="仿宋" w:eastAsia="仿宋" w:cs="仿宋"/>
          <w:spacing w:val="-8"/>
          <w:sz w:val="31"/>
          <w:szCs w:val="31"/>
        </w:rPr>
        <w:t>,</w:t>
      </w:r>
      <w: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Shenzhen Convention and Exhibition Center</w:t>
      </w:r>
    </w:p>
    <w:p>
      <w:pPr>
        <w:spacing w:before="181" w:line="241" w:lineRule="auto"/>
        <w:ind w:left="6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3、 Organizational structure</w:t>
      </w:r>
    </w:p>
    <w:p>
      <w:pPr>
        <w:spacing w:before="158" w:line="221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Sponsored by:</w:t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Ministry of Science and Technology (</w:t>
      </w:r>
      <w:r>
        <w:rPr>
          <w:rFonts w:ascii="仿宋" w:hAnsi="仿宋" w:eastAsia="仿宋" w:cs="仿宋"/>
          <w:sz w:val="31"/>
          <w:szCs w:val="31"/>
        </w:rPr>
        <w:t>State Administration of Foreign Experts Affairs), Shenzhen Municipal People's Government</w:t>
      </w:r>
    </w:p>
    <w:p>
      <w:pPr>
        <w:spacing w:before="191" w:line="333" w:lineRule="auto"/>
        <w:ind w:left="5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Organizers</w:t>
      </w:r>
      <w:r>
        <w:rPr>
          <w:rFonts w:ascii="仿宋" w:hAnsi="仿宋" w:eastAsia="仿宋" w:cs="仿宋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: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China International Talent Exchange Center, China Science and Technology Exchange Center,</w:t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Shenzhen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Science</w:t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2"/>
          <w:sz w:val="31"/>
          <w:szCs w:val="31"/>
        </w:rPr>
        <w:t>Technology Innovation Committee (Shenzhen Bureau</w:t>
      </w:r>
      <w:r>
        <w:rPr>
          <w:rFonts w:ascii="仿宋" w:hAnsi="仿宋" w:eastAsia="仿宋" w:cs="仿宋"/>
          <w:sz w:val="31"/>
          <w:szCs w:val="31"/>
        </w:rPr>
        <w:t xml:space="preserve"> of Foreign Experts Affairs), Shenzhen Human Resources and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Social</w:t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Security Bureau</w:t>
      </w:r>
    </w:p>
    <w:p>
      <w:pPr>
        <w:spacing w:line="221" w:lineRule="auto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Executed by: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Shenzhen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International Talent Exchange Center</w:t>
      </w:r>
    </w:p>
    <w:p>
      <w:pPr>
        <w:spacing w:before="185" w:line="334" w:lineRule="auto"/>
        <w:ind w:right="92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Collaborating</w:t>
      </w:r>
      <w:r>
        <w:t xml:space="preserve"> 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units:</w:t>
      </w:r>
      <w: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Science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8"/>
          <w:sz w:val="31"/>
          <w:szCs w:val="31"/>
        </w:rPr>
        <w:t>Technology Departments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(committees, bureaus)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of </w:t>
      </w:r>
      <w:r>
        <w:rPr>
          <w:rFonts w:ascii="仿宋" w:hAnsi="仿宋" w:eastAsia="仿宋" w:cs="仿宋"/>
          <w:sz w:val="31"/>
          <w:szCs w:val="31"/>
        </w:rPr>
        <w:t xml:space="preserve">various provinces, autonomous </w:t>
      </w:r>
      <w:r>
        <w:rPr>
          <w:rFonts w:ascii="仿宋" w:hAnsi="仿宋" w:eastAsia="仿宋" w:cs="仿宋"/>
          <w:spacing w:val="-8"/>
          <w:sz w:val="31"/>
          <w:szCs w:val="31"/>
        </w:rPr>
        <w:t>regions</w:t>
      </w:r>
      <w:r>
        <w:rPr>
          <w:rFonts w:ascii="仿宋" w:hAnsi="仿宋" w:eastAsia="仿宋" w:cs="仿宋"/>
          <w:spacing w:val="-4"/>
          <w:sz w:val="31"/>
          <w:szCs w:val="31"/>
        </w:rPr>
        <w:t>,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municipalities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directly under the central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government,</w:t>
      </w:r>
      <w: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cities specifically designated in the </w:t>
      </w:r>
      <w:r>
        <w:rPr>
          <w:rFonts w:ascii="仿宋" w:hAnsi="仿宋" w:eastAsia="仿宋" w:cs="仿宋"/>
          <w:sz w:val="31"/>
          <w:szCs w:val="31"/>
        </w:rPr>
        <w:t>state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plan, and deputy provincial cities, Science and Technology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Bureau of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Xinjiang Production and Construction </w:t>
      </w:r>
      <w:r>
        <w:rPr>
          <w:rFonts w:ascii="仿宋" w:hAnsi="仿宋" w:eastAsia="仿宋" w:cs="仿宋"/>
          <w:spacing w:val="1"/>
          <w:sz w:val="31"/>
          <w:szCs w:val="31"/>
        </w:rPr>
        <w:t>Corps (</w:t>
      </w:r>
      <w:r>
        <w:rPr>
          <w:rFonts w:ascii="仿宋" w:hAnsi="仿宋" w:eastAsia="仿宋" w:cs="仿宋"/>
          <w:spacing w:val="-4"/>
          <w:sz w:val="31"/>
          <w:szCs w:val="31"/>
        </w:rPr>
        <w:t>Foreign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Experts Bureau), State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owned Assets Supervision and Administration Commission of the </w:t>
      </w:r>
      <w:r>
        <w:rPr>
          <w:rFonts w:ascii="仿宋" w:hAnsi="仿宋" w:eastAsia="仿宋" w:cs="仿宋"/>
          <w:sz w:val="31"/>
          <w:szCs w:val="31"/>
        </w:rPr>
        <w:t>State Council</w:t>
      </w:r>
      <w:r>
        <w:rPr>
          <w:rFonts w:ascii="仿宋" w:hAnsi="仿宋" w:eastAsia="仿宋" w:cs="仿宋"/>
          <w:spacing w:val="1"/>
          <w:sz w:val="31"/>
          <w:szCs w:val="31"/>
        </w:rPr>
        <w:t>,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Science and Technology Supervision Department (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talent introduction department) of </w:t>
      </w:r>
      <w:r>
        <w:rPr>
          <w:rFonts w:ascii="仿宋" w:hAnsi="仿宋" w:eastAsia="仿宋" w:cs="仿宋"/>
          <w:sz w:val="31"/>
          <w:szCs w:val="31"/>
        </w:rPr>
        <w:t>directly affiliated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institutions of the State Council,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enterprises and institutions, and </w:t>
      </w:r>
      <w:r>
        <w:rPr>
          <w:rFonts w:ascii="仿宋" w:hAnsi="仿宋" w:eastAsia="仿宋" w:cs="仿宋"/>
          <w:sz w:val="31"/>
          <w:szCs w:val="31"/>
        </w:rPr>
        <w:t>other relevant cooperative institutions.</w:t>
      </w:r>
    </w:p>
    <w:p>
      <w:pPr>
        <w:spacing w:line="232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4、 Main content</w:t>
      </w:r>
    </w:p>
    <w:p>
      <w:pPr>
        <w:spacing w:before="172" w:line="333" w:lineRule="auto"/>
        <w:ind w:left="16" w:right="131" w:firstLine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This conference will continue to adopt the "dual engine" exhibition</w:t>
      </w:r>
      <w: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model</w:t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of integrated development both offline and online</w:t>
      </w:r>
      <w:r>
        <w:rPr>
          <w:rFonts w:ascii="仿宋" w:hAnsi="仿宋" w:eastAsia="仿宋" w:cs="仿宋"/>
          <w:spacing w:val="1"/>
          <w:sz w:val="31"/>
          <w:szCs w:val="31"/>
        </w:rPr>
        <w:t>.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Offline exhibitions include</w:t>
      </w:r>
      <w: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five major sections: </w:t>
      </w:r>
      <w:r>
        <w:rPr>
          <w:rFonts w:ascii="仿宋" w:hAnsi="仿宋" w:eastAsia="仿宋" w:cs="仿宋"/>
          <w:spacing w:val="1"/>
          <w:sz w:val="31"/>
          <w:szCs w:val="31"/>
        </w:rPr>
        <w:t>opening ceremony, forum meetings, exhibition negotiations, talent recruitment,</w:t>
      </w:r>
      <w:r>
        <w:rPr>
          <w:rFonts w:ascii="仿宋" w:hAnsi="仿宋" w:eastAsia="仿宋" w:cs="仿宋"/>
          <w:sz w:val="31"/>
          <w:szCs w:val="31"/>
        </w:rPr>
        <w:t xml:space="preserve"> and themed</w:t>
      </w:r>
      <w: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activities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-11"/>
          <w:sz w:val="31"/>
          <w:szCs w:val="31"/>
        </w:rPr>
        <w:t>Online exhibitions provide virtual exhibition halls, forum meetings, project docking,</w:t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2"/>
          <w:sz w:val="31"/>
          <w:szCs w:val="31"/>
        </w:rPr>
        <w:t>online recruitment services.</w:t>
      </w:r>
    </w:p>
    <w:p>
      <w:pPr>
        <w:spacing w:line="229" w:lineRule="auto"/>
        <w:ind w:left="6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（</w:t>
      </w:r>
      <w:r>
        <w:rPr>
          <w:rFonts w:ascii="楷体" w:hAnsi="楷体" w:eastAsia="楷体" w:cs="楷体"/>
          <w:spacing w:val="16"/>
          <w:sz w:val="31"/>
          <w:szCs w:val="31"/>
        </w:rPr>
        <w:t>1） Offline exhibitions</w:t>
      </w:r>
    </w:p>
    <w:p>
      <w:pPr>
        <w:spacing w:before="178" w:line="221" w:lineRule="auto"/>
        <w:ind w:left="62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.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Opening Ceremony</w:t>
      </w:r>
    </w:p>
    <w:p>
      <w:pPr>
        <w:sectPr>
          <w:footerReference r:id="rId6" w:type="default"/>
          <w:pgSz w:w="11906" w:h="16839"/>
          <w:pgMar w:top="400" w:right="1373" w:bottom="1876" w:left="1602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0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Invite relevant leaders and guests to </w:t>
      </w:r>
      <w:r>
        <w:rPr>
          <w:rFonts w:ascii="仿宋" w:hAnsi="仿宋" w:eastAsia="仿宋" w:cs="仿宋"/>
          <w:sz w:val="31"/>
          <w:szCs w:val="31"/>
        </w:rPr>
        <w:t>deliver speeches at the opening ceremony.</w:t>
      </w:r>
    </w:p>
    <w:p>
      <w:pPr>
        <w:spacing w:before="188" w:line="225" w:lineRule="auto"/>
        <w:ind w:left="62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2.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Forum meetings</w:t>
      </w:r>
    </w:p>
    <w:p>
      <w:pPr>
        <w:spacing w:before="179" w:line="334" w:lineRule="auto"/>
        <w:ind w:left="14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 xml:space="preserve">With the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goal of </w:t>
      </w:r>
      <w:r>
        <w:rPr>
          <w:rFonts w:ascii="仿宋" w:hAnsi="仿宋" w:eastAsia="仿宋" w:cs="仿宋"/>
          <w:spacing w:val="-8"/>
          <w:sz w:val="31"/>
          <w:szCs w:val="31"/>
        </w:rPr>
        <w:t>building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a "rostra" and "</w:t>
      </w:r>
      <w:r>
        <w:rPr>
          <w:rFonts w:ascii="仿宋" w:hAnsi="仿宋" w:eastAsia="仿宋" w:cs="仿宋"/>
          <w:spacing w:val="-4"/>
          <w:sz w:val="31"/>
          <w:szCs w:val="31"/>
        </w:rPr>
        <w:t>voice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box" in the field of international scientific and technological innovation cooperation and international talent exchange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, the conference focuses on building a forum and </w:t>
      </w:r>
      <w:r>
        <w:rPr>
          <w:rFonts w:ascii="仿宋" w:hAnsi="仿宋" w:eastAsia="仿宋" w:cs="仿宋"/>
          <w:sz w:val="31"/>
          <w:szCs w:val="31"/>
        </w:rPr>
        <w:t>conference system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with the main forum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of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Shenzhen Forum as the core and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multiple forums</w:t>
      </w:r>
      <w:r>
        <w:rPr>
          <w:rFonts w:ascii="仿宋" w:hAnsi="仿宋" w:eastAsia="仿宋" w:cs="仿宋"/>
          <w:spacing w:val="-2"/>
          <w:sz w:val="31"/>
          <w:szCs w:val="31"/>
        </w:rPr>
        <w:t>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parallel forums and special conferences</w:t>
      </w:r>
      <w:r>
        <w:rPr>
          <w:rFonts w:ascii="仿宋" w:hAnsi="仿宋" w:eastAsia="仿宋" w:cs="仿宋"/>
          <w:sz w:val="31"/>
          <w:szCs w:val="31"/>
        </w:rPr>
        <w:t>.</w:t>
      </w:r>
    </w:p>
    <w:p>
      <w:pPr>
        <w:spacing w:before="4" w:line="333" w:lineRule="auto"/>
        <w:ind w:right="6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 xml:space="preserve">The main forum of the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Shenzhen </w:t>
      </w:r>
      <w:r>
        <w:rPr>
          <w:rFonts w:ascii="仿宋" w:hAnsi="仿宋" w:eastAsia="仿宋" w:cs="仿宋"/>
          <w:spacing w:val="8"/>
          <w:sz w:val="31"/>
          <w:szCs w:val="31"/>
        </w:rPr>
        <w:t>Forum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is </w:t>
      </w:r>
      <w:r>
        <w:rPr>
          <w:rFonts w:ascii="仿宋" w:hAnsi="仿宋" w:eastAsia="仿宋" w:cs="仿宋"/>
          <w:spacing w:val="7"/>
          <w:sz w:val="31"/>
          <w:szCs w:val="31"/>
        </w:rPr>
        <w:t>set against the background of promoting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mutually beneficial</w:t>
      </w:r>
      <w: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and</w:t>
      </w:r>
      <w:r>
        <w:rPr>
          <w:rFonts w:ascii="仿宋" w:hAnsi="仿宋" w:eastAsia="仿宋" w:cs="仿宋"/>
          <w:sz w:val="31"/>
          <w:szCs w:val="31"/>
        </w:rPr>
        <w:t xml:space="preserve"> win-win </w:t>
      </w:r>
      <w:r>
        <w:rPr>
          <w:rFonts w:ascii="仿宋" w:hAnsi="仿宋" w:eastAsia="仿宋" w:cs="仿宋"/>
          <w:spacing w:val="5"/>
          <w:sz w:val="31"/>
          <w:szCs w:val="31"/>
        </w:rPr>
        <w:t>international</w:t>
      </w:r>
      <w: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scientific and technological </w:t>
      </w:r>
      <w:r>
        <w:rPr>
          <w:rFonts w:ascii="仿宋" w:hAnsi="仿宋" w:eastAsia="仿宋" w:cs="仿宋"/>
          <w:spacing w:val="6"/>
          <w:sz w:val="31"/>
          <w:szCs w:val="31"/>
        </w:rPr>
        <w:t>innovation</w:t>
      </w:r>
      <w: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cooperation and </w:t>
      </w:r>
      <w:r>
        <w:rPr>
          <w:rFonts w:ascii="仿宋" w:hAnsi="仿宋" w:eastAsia="仿宋" w:cs="仿宋"/>
          <w:spacing w:val="6"/>
          <w:sz w:val="31"/>
          <w:szCs w:val="31"/>
        </w:rPr>
        <w:t>talent exchange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in an open environment</w:t>
      </w:r>
      <w:r>
        <w:rPr>
          <w:rFonts w:ascii="仿宋" w:hAnsi="仿宋" w:eastAsia="仿宋" w:cs="仿宋"/>
          <w:spacing w:val="6"/>
          <w:sz w:val="31"/>
          <w:szCs w:val="31"/>
        </w:rPr>
        <w:t>. It focuses on strengthening</w:t>
      </w:r>
      <w: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national strategic scientific and </w:t>
      </w:r>
      <w:r>
        <w:rPr>
          <w:rFonts w:ascii="仿宋" w:hAnsi="仿宋" w:eastAsia="仿宋" w:cs="仿宋"/>
          <w:spacing w:val="6"/>
          <w:sz w:val="31"/>
          <w:szCs w:val="31"/>
        </w:rPr>
        <w:t>technological strength, building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world important talent centers and innovation highlands, enhancing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enterprise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technological innovation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capabilities, stimulating talent innovation vitality, and improving the scientific and technological innovation system and mechanism</w:t>
      </w:r>
      <w:r>
        <w:rPr>
          <w:rFonts w:ascii="仿宋" w:hAnsi="仿宋" w:eastAsia="仿宋" w:cs="仿宋"/>
          <w:spacing w:val="-2"/>
          <w:sz w:val="31"/>
          <w:szCs w:val="31"/>
        </w:rPr>
        <w:t>. Relevant leaders, foreign experts, top scientists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Famous entrepreneurs attended and conducted discussions and exchanges</w:t>
      </w:r>
      <w:r>
        <w:rPr>
          <w:rFonts w:ascii="仿宋" w:hAnsi="仿宋" w:eastAsia="仿宋" w:cs="仿宋"/>
          <w:sz w:val="31"/>
          <w:szCs w:val="31"/>
        </w:rPr>
        <w:t>.</w:t>
      </w:r>
    </w:p>
    <w:p>
      <w:pPr>
        <w:spacing w:before="5" w:line="333" w:lineRule="auto"/>
        <w:ind w:left="2" w:right="13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The Shenzhen Forum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sub </w:t>
      </w:r>
      <w:r>
        <w:rPr>
          <w:rFonts w:ascii="仿宋" w:hAnsi="仿宋" w:eastAsia="仿宋" w:cs="仿宋"/>
          <w:spacing w:val="-2"/>
          <w:sz w:val="31"/>
          <w:szCs w:val="31"/>
        </w:rPr>
        <w:t>forums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, parallel </w:t>
      </w:r>
      <w:r>
        <w:rPr>
          <w:rFonts w:ascii="仿宋" w:hAnsi="仿宋" w:eastAsia="仿宋" w:cs="仿宋"/>
          <w:spacing w:val="-2"/>
          <w:sz w:val="31"/>
          <w:szCs w:val="31"/>
        </w:rPr>
        <w:t>forums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and special conferences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focus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on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key work and</w:t>
      </w:r>
      <w: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hot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topics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in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key areas of </w:t>
      </w:r>
      <w:r>
        <w:rPr>
          <w:rFonts w:ascii="仿宋" w:hAnsi="仿宋" w:eastAsia="仿宋" w:cs="仿宋"/>
          <w:spacing w:val="5"/>
          <w:sz w:val="31"/>
          <w:szCs w:val="31"/>
        </w:rPr>
        <w:t>economic and social development</w:t>
      </w:r>
      <w:r>
        <w:rPr>
          <w:rFonts w:ascii="仿宋" w:hAnsi="仿宋" w:eastAsia="仿宋" w:cs="仿宋"/>
          <w:spacing w:val="-4"/>
          <w:sz w:val="31"/>
          <w:szCs w:val="31"/>
        </w:rPr>
        <w:t>,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such as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scientific and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technological </w:t>
      </w:r>
      <w:r>
        <w:rPr>
          <w:rFonts w:ascii="仿宋" w:hAnsi="仿宋" w:eastAsia="仿宋" w:cs="仿宋"/>
          <w:spacing w:val="1"/>
          <w:sz w:val="31"/>
          <w:szCs w:val="31"/>
        </w:rPr>
        <w:t>cooperation</w:t>
      </w:r>
      <w:r>
        <w:rPr>
          <w:rFonts w:ascii="仿宋" w:hAnsi="仿宋" w:eastAsia="仿宋" w:cs="仿宋"/>
          <w:spacing w:val="-2"/>
          <w:sz w:val="31"/>
          <w:szCs w:val="31"/>
        </w:rPr>
        <w:t>,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talent exchange</w:t>
      </w:r>
      <w:r>
        <w:rPr>
          <w:rFonts w:ascii="仿宋" w:hAnsi="仿宋" w:eastAsia="仿宋" w:cs="仿宋"/>
          <w:sz w:val="31"/>
          <w:szCs w:val="31"/>
        </w:rPr>
        <w:t xml:space="preserve">, green low-carbon, rural revitalization, science and </w:t>
      </w:r>
      <w:r>
        <w:rPr>
          <w:rFonts w:ascii="仿宋" w:hAnsi="仿宋" w:eastAsia="仿宋" w:cs="仿宋"/>
          <w:spacing w:val="6"/>
          <w:sz w:val="31"/>
          <w:szCs w:val="31"/>
        </w:rPr>
        <w:t>technology finance, innovation chain industry chain integration, disruptive technology research,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etc., and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invite relevant personnel from government departments, experts and scholars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Professionals publish policies, promote the </w:t>
      </w:r>
      <w:r>
        <w:rPr>
          <w:rFonts w:ascii="仿宋" w:hAnsi="仿宋" w:eastAsia="仿宋" w:cs="仿宋"/>
          <w:spacing w:val="3"/>
          <w:sz w:val="31"/>
          <w:szCs w:val="31"/>
        </w:rPr>
        <w:t>environment</w:t>
      </w:r>
      <w:r>
        <w:rPr>
          <w:rFonts w:ascii="仿宋" w:hAnsi="仿宋" w:eastAsia="仿宋" w:cs="仿宋"/>
          <w:spacing w:val="2"/>
          <w:sz w:val="31"/>
          <w:szCs w:val="31"/>
        </w:rPr>
        <w:t>,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exchange ideas, promote concepts, and share experiences.</w:t>
      </w:r>
    </w:p>
    <w:p>
      <w:pPr>
        <w:spacing w:before="2" w:line="223" w:lineRule="auto"/>
        <w:ind w:left="62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.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Exhibition negotiation</w:t>
      </w:r>
    </w:p>
    <w:p>
      <w:pPr>
        <w:spacing w:before="121" w:line="340" w:lineRule="auto"/>
        <w:ind w:left="4" w:right="8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The conference</w:t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focuses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on the supply</w:t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side structural reform as the main theme, focusing on the construction of an innovative ecological chain that serves "basic research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+</w:t>
      </w:r>
      <w:r>
        <w:rPr>
          <w:rFonts w:ascii="仿宋" w:hAnsi="仿宋" w:eastAsia="仿宋" w:cs="仿宋"/>
          <w:spacing w:val="-1"/>
          <w:sz w:val="31"/>
          <w:szCs w:val="31"/>
        </w:rPr>
        <w:t>technological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breakthroughs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+</w:t>
      </w:r>
      <w:r>
        <w:rPr>
          <w:rFonts w:ascii="仿宋" w:hAnsi="仿宋" w:eastAsia="仿宋" w:cs="仿宋"/>
          <w:spacing w:val="-2"/>
          <w:sz w:val="31"/>
          <w:szCs w:val="31"/>
        </w:rPr>
        <w:t>industrialization</w:t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of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achievements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+</w:t>
      </w:r>
      <w:r>
        <w:rPr>
          <w:rFonts w:ascii="仿宋" w:hAnsi="仿宋" w:eastAsia="仿宋" w:cs="仿宋"/>
          <w:spacing w:val="-2"/>
          <w:sz w:val="31"/>
          <w:szCs w:val="31"/>
        </w:rPr>
        <w:t>technology finance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+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talent </w:t>
      </w:r>
      <w:r>
        <w:rPr>
          <w:rFonts w:ascii="仿宋" w:hAnsi="仿宋" w:eastAsia="仿宋" w:cs="仿宋"/>
          <w:spacing w:val="-1"/>
          <w:sz w:val="31"/>
          <w:szCs w:val="31"/>
        </w:rPr>
        <w:t>support". By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setting up exhibition areas with different themes and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functions, the conference organizes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and carries out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"</w:t>
      </w:r>
      <w:r>
        <w:rPr>
          <w:rFonts w:ascii="仿宋" w:hAnsi="仿宋" w:eastAsia="仿宋" w:cs="仿宋"/>
          <w:spacing w:val="6"/>
          <w:sz w:val="31"/>
          <w:szCs w:val="31"/>
        </w:rPr>
        <w:t>unveiling"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activities, and holds various promotion and exchange activities on </w:t>
      </w:r>
      <w:r>
        <w:rPr>
          <w:rFonts w:ascii="仿宋" w:hAnsi="仿宋" w:eastAsia="仿宋" w:cs="仿宋"/>
          <w:sz w:val="31"/>
          <w:szCs w:val="31"/>
        </w:rPr>
        <w:t>site</w:t>
      </w:r>
      <w:r>
        <w:rPr>
          <w:rFonts w:ascii="仿宋" w:hAnsi="仿宋" w:eastAsia="仿宋" w:cs="仿宋"/>
          <w:spacing w:val="6"/>
          <w:sz w:val="31"/>
          <w:szCs w:val="31"/>
        </w:rPr>
        <w:t>,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While showcasing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positive progress and important achievements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in international scientific and technological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innovation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cooperation and talent exchange in multiple dimensions, we aim to promote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national</w:t>
      </w:r>
    </w:p>
    <w:p>
      <w:pPr>
        <w:sectPr>
          <w:footerReference r:id="rId7" w:type="default"/>
          <w:pgSz w:w="11906" w:h="16839"/>
          <w:pgMar w:top="400" w:right="1373" w:bottom="1873" w:left="1591" w:header="0" w:footer="171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333" w:lineRule="auto"/>
        <w:ind w:left="1" w:firstLine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Domestic and foreign exhibitors</w:t>
      </w:r>
      <w: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engage in cooperation, exchange,</w:t>
      </w:r>
      <w:r>
        <w:rPr>
          <w:rFonts w:ascii="仿宋" w:hAnsi="仿宋" w:eastAsia="仿宋" w:cs="仿宋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"/>
          <w:sz w:val="31"/>
          <w:szCs w:val="31"/>
        </w:rPr>
        <w:t>trading</w:t>
      </w:r>
      <w: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of talents, projects, technologies, products, and services</w:t>
      </w:r>
      <w:r>
        <w:rPr>
          <w:rFonts w:ascii="仿宋" w:hAnsi="仿宋" w:eastAsia="仿宋" w:cs="仿宋"/>
          <w:spacing w:val="1"/>
          <w:sz w:val="31"/>
          <w:szCs w:val="31"/>
        </w:rPr>
        <w:t>.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With the aim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of continuously strengthening the </w:t>
      </w:r>
      <w:r>
        <w:rPr>
          <w:rFonts w:ascii="仿宋" w:hAnsi="仿宋" w:eastAsia="仿宋" w:cs="仿宋"/>
          <w:spacing w:val="1"/>
          <w:sz w:val="31"/>
          <w:szCs w:val="31"/>
        </w:rPr>
        <w:t>aggregation of global technological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innovation resource elements </w:t>
      </w:r>
      <w:r>
        <w:rPr>
          <w:rFonts w:ascii="仿宋" w:hAnsi="仿宋" w:eastAsia="仿宋" w:cs="仿宋"/>
          <w:spacing w:val="1"/>
          <w:sz w:val="31"/>
          <w:szCs w:val="31"/>
        </w:rPr>
        <w:t>and improving the efficiency and level of service construction of new development patterns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on</w:t>
      </w:r>
      <w:r>
        <w:rPr>
          <w:rFonts w:ascii="仿宋" w:hAnsi="仿宋" w:eastAsia="仿宋" w:cs="仿宋"/>
          <w:sz w:val="31"/>
          <w:szCs w:val="31"/>
        </w:rPr>
        <w:t xml:space="preserve"> the basis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of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exhibition</w:t>
      </w:r>
      <w:r>
        <w:rPr>
          <w:rFonts w:ascii="仿宋" w:hAnsi="仿宋" w:eastAsia="仿宋" w:cs="仿宋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1"/>
          <w:sz w:val="31"/>
          <w:szCs w:val="31"/>
        </w:rPr>
        <w:t>integration, and mutual promotion.</w:t>
      </w:r>
    </w:p>
    <w:p>
      <w:pPr>
        <w:spacing w:line="222" w:lineRule="auto"/>
        <w:ind w:left="625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4.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Talent</w:t>
      </w:r>
      <w:r>
        <w:t xml:space="preserve"> 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recruitment</w:t>
      </w:r>
    </w:p>
    <w:p>
      <w:pPr>
        <w:spacing w:before="190" w:line="333" w:lineRule="auto"/>
        <w:ind w:left="11" w:right="148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Fully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leverage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the advantages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of the </w:t>
      </w:r>
      <w:r>
        <w:rPr>
          <w:rFonts w:ascii="仿宋" w:hAnsi="仿宋" w:eastAsia="仿宋" w:cs="仿宋"/>
          <w:spacing w:val="-8"/>
          <w:sz w:val="31"/>
          <w:szCs w:val="31"/>
        </w:rPr>
        <w:t>conference platform resources</w:t>
      </w:r>
      <w:r>
        <w:rPr>
          <w:rFonts w:ascii="仿宋" w:hAnsi="仿宋" w:eastAsia="仿宋" w:cs="仿宋"/>
          <w:spacing w:val="-10"/>
          <w:sz w:val="31"/>
          <w:szCs w:val="31"/>
        </w:rPr>
        <w:t>, cooperate with high-quality human resource service institutions, and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provide overseas high-end </w:t>
      </w:r>
      <w:r>
        <w:rPr>
          <w:rFonts w:ascii="仿宋" w:hAnsi="仿宋" w:eastAsia="仿宋" w:cs="仿宋"/>
          <w:spacing w:val="-10"/>
          <w:sz w:val="31"/>
          <w:szCs w:val="31"/>
        </w:rPr>
        <w:t>talents,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foreign professional talents</w:t>
      </w:r>
      <w:r>
        <w:rPr>
          <w:rFonts w:ascii="仿宋" w:hAnsi="仿宋" w:eastAsia="仿宋" w:cs="仿宋"/>
          <w:spacing w:val="-10"/>
          <w:sz w:val="31"/>
          <w:szCs w:val="31"/>
        </w:rPr>
        <w:t>, and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foreign professional </w:t>
      </w:r>
      <w:r>
        <w:rPr>
          <w:rFonts w:ascii="仿宋" w:hAnsi="仿宋" w:eastAsia="仿宋" w:cs="仿宋"/>
          <w:spacing w:val="1"/>
          <w:sz w:val="31"/>
          <w:szCs w:val="31"/>
        </w:rPr>
        <w:t>talents for various employers</w:t>
      </w:r>
      <w: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by</w:t>
      </w:r>
      <w: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organizing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activities such as </w:t>
      </w:r>
      <w:r>
        <w:rPr>
          <w:rFonts w:ascii="仿宋" w:hAnsi="仿宋" w:eastAsia="仿宋" w:cs="仿宋"/>
          <w:sz w:val="31"/>
          <w:szCs w:val="31"/>
        </w:rPr>
        <w:t xml:space="preserve">foreign professional </w:t>
      </w:r>
      <w:r>
        <w:rPr>
          <w:rFonts w:ascii="仿宋" w:hAnsi="仿宋" w:eastAsia="仿宋" w:cs="仿宋"/>
          <w:spacing w:val="1"/>
          <w:sz w:val="31"/>
          <w:szCs w:val="31"/>
        </w:rPr>
        <w:t>talent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recruitment, overseas returnee talent recruitment, </w:t>
      </w:r>
      <w:r>
        <w:rPr>
          <w:rFonts w:ascii="仿宋" w:hAnsi="仿宋" w:eastAsia="仿宋" w:cs="仿宋"/>
          <w:spacing w:val="-10"/>
          <w:sz w:val="31"/>
          <w:szCs w:val="31"/>
        </w:rPr>
        <w:t>"Elite</w:t>
      </w:r>
      <w: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World"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mid to high level </w:t>
      </w:r>
      <w:r>
        <w:rPr>
          <w:rFonts w:ascii="仿宋" w:hAnsi="仿宋" w:eastAsia="仿宋" w:cs="仿宋"/>
          <w:spacing w:val="2"/>
          <w:sz w:val="31"/>
          <w:szCs w:val="31"/>
        </w:rPr>
        <w:t>talent recruitment,</w:t>
      </w:r>
      <w: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"Zhihui Global" recruitment fair, and selecting high-level talent recruitment sessions in some provinces and cities The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recruitment services for </w:t>
      </w:r>
      <w:r>
        <w:rPr>
          <w:rFonts w:ascii="仿宋" w:hAnsi="仿宋" w:eastAsia="仿宋" w:cs="仿宋"/>
          <w:spacing w:val="2"/>
          <w:sz w:val="31"/>
          <w:szCs w:val="31"/>
        </w:rPr>
        <w:t>foreign students, young scientists, returnees</w:t>
      </w:r>
      <w:r>
        <w:rPr>
          <w:rFonts w:ascii="仿宋" w:hAnsi="仿宋" w:eastAsia="仿宋" w:cs="仿宋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2"/>
          <w:sz w:val="31"/>
          <w:szCs w:val="31"/>
        </w:rPr>
        <w:t>and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domestic talents</w:t>
      </w:r>
      <w: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in China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meet the </w:t>
      </w:r>
      <w:r>
        <w:rPr>
          <w:rFonts w:ascii="仿宋" w:hAnsi="仿宋" w:eastAsia="仿宋" w:cs="仿宋"/>
          <w:sz w:val="31"/>
          <w:szCs w:val="31"/>
        </w:rPr>
        <w:t>urgent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needs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of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employers and talents for </w:t>
      </w:r>
      <w:r>
        <w:rPr>
          <w:rFonts w:ascii="仿宋" w:hAnsi="仿宋" w:eastAsia="仿宋" w:cs="仿宋"/>
          <w:sz w:val="31"/>
          <w:szCs w:val="31"/>
        </w:rPr>
        <w:t>two-way selection</w:t>
      </w:r>
      <w:r>
        <w:rPr>
          <w:rFonts w:ascii="仿宋" w:hAnsi="仿宋" w:eastAsia="仿宋" w:cs="仿宋"/>
          <w:spacing w:val="-1"/>
          <w:sz w:val="31"/>
          <w:szCs w:val="31"/>
        </w:rPr>
        <w:t>.</w:t>
      </w:r>
    </w:p>
    <w:p>
      <w:pPr>
        <w:spacing w:before="1" w:line="223" w:lineRule="auto"/>
        <w:ind w:left="62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5.</w:t>
      </w:r>
      <w:r>
        <w:t xml:space="preserve"> 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Theme activities</w:t>
      </w:r>
    </w:p>
    <w:p>
      <w:pPr>
        <w:spacing w:before="187" w:line="333" w:lineRule="auto"/>
        <w:ind w:left="13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Guided by</w:t>
      </w:r>
      <w: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major issues</w:t>
      </w:r>
      <w:r>
        <w:rPr>
          <w:rFonts w:ascii="仿宋" w:hAnsi="仿宋" w:eastAsia="仿宋" w:cs="仿宋"/>
          <w:spacing w:val="6"/>
          <w:sz w:val="31"/>
          <w:szCs w:val="31"/>
        </w:rPr>
        <w:t>,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hot topics</w:t>
      </w:r>
      <w:r>
        <w:rPr>
          <w:rFonts w:ascii="仿宋" w:hAnsi="仿宋" w:eastAsia="仿宋" w:cs="仿宋"/>
          <w:spacing w:val="5"/>
          <w:sz w:val="31"/>
          <w:szCs w:val="31"/>
        </w:rPr>
        <w:t>,</w:t>
      </w:r>
      <w: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and industrial </w:t>
      </w:r>
      <w:r>
        <w:rPr>
          <w:rFonts w:ascii="仿宋" w:hAnsi="仿宋" w:eastAsia="仿宋" w:cs="仿宋"/>
          <w:spacing w:val="6"/>
          <w:sz w:val="31"/>
          <w:szCs w:val="31"/>
        </w:rPr>
        <w:t>development</w:t>
      </w:r>
      <w: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needs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of</w:t>
      </w:r>
      <w: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national</w:t>
      </w:r>
      <w: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and local economic and social </w:t>
      </w:r>
      <w:r>
        <w:rPr>
          <w:rFonts w:ascii="仿宋" w:hAnsi="仿宋" w:eastAsia="仿宋" w:cs="仿宋"/>
          <w:sz w:val="31"/>
          <w:szCs w:val="31"/>
        </w:rPr>
        <w:t>development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, focusing on basic and applied </w:t>
      </w:r>
      <w:r>
        <w:rPr>
          <w:rFonts w:ascii="仿宋" w:hAnsi="仿宋" w:eastAsia="仿宋" w:cs="仿宋"/>
          <w:spacing w:val="5"/>
          <w:sz w:val="31"/>
          <w:szCs w:val="31"/>
        </w:rPr>
        <w:t>scientific research</w:t>
      </w:r>
      <w:r>
        <w:rPr>
          <w:rFonts w:ascii="仿宋" w:hAnsi="仿宋" w:eastAsia="仿宋" w:cs="仿宋"/>
          <w:spacing w:val="-2"/>
          <w:sz w:val="31"/>
          <w:szCs w:val="31"/>
        </w:rPr>
        <w:t>, we will fully utilize both domestic</w:t>
      </w:r>
      <w: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and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foreign markets and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resources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to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serve the </w:t>
      </w:r>
      <w:r>
        <w:rPr>
          <w:rFonts w:ascii="仿宋" w:hAnsi="仿宋" w:eastAsia="仿宋" w:cs="仿宋"/>
          <w:sz w:val="31"/>
          <w:szCs w:val="31"/>
        </w:rPr>
        <w:t>high-quality development of the economy and society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through regular and high-precision organization of </w:t>
      </w:r>
      <w:r>
        <w:rPr>
          <w:rFonts w:ascii="仿宋" w:hAnsi="仿宋" w:eastAsia="仿宋" w:cs="仿宋"/>
          <w:spacing w:val="5"/>
          <w:sz w:val="31"/>
          <w:szCs w:val="31"/>
        </w:rPr>
        <w:t>branch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venues</w:t>
      </w:r>
      <w:r>
        <w:rPr>
          <w:rFonts w:ascii="仿宋" w:hAnsi="仿宋" w:eastAsia="仿宋" w:cs="仿宋"/>
          <w:spacing w:val="1"/>
          <w:sz w:val="31"/>
          <w:szCs w:val="31"/>
        </w:rPr>
        <w:t>, overseas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talent trips to China, science and technology diplomat service actions, innovation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and entrepreneurship </w:t>
      </w:r>
      <w:r>
        <w:rPr>
          <w:rFonts w:ascii="仿宋" w:hAnsi="仿宋" w:eastAsia="仿宋" w:cs="仿宋"/>
          <w:spacing w:val="-2"/>
          <w:sz w:val="31"/>
          <w:szCs w:val="31"/>
        </w:rPr>
        <w:t>competitions and other conference brand activities</w:t>
      </w:r>
      <w:r>
        <w:rPr>
          <w:rFonts w:ascii="仿宋" w:hAnsi="仿宋" w:eastAsia="仿宋" w:cs="仿宋"/>
          <w:sz w:val="31"/>
          <w:szCs w:val="31"/>
        </w:rPr>
        <w:t>.</w:t>
      </w:r>
    </w:p>
    <w:p>
      <w:pPr>
        <w:spacing w:line="229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（</w:t>
      </w:r>
      <w:r>
        <w:rPr>
          <w:rFonts w:ascii="楷体" w:hAnsi="楷体" w:eastAsia="楷体" w:cs="楷体"/>
          <w:spacing w:val="16"/>
          <w:sz w:val="31"/>
          <w:szCs w:val="31"/>
        </w:rPr>
        <w:t>2） Online exhibition</w:t>
      </w:r>
    </w:p>
    <w:p>
      <w:pPr>
        <w:spacing w:before="178" w:line="223" w:lineRule="auto"/>
        <w:ind w:left="63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1.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Virtual exhibition hall</w:t>
      </w:r>
    </w:p>
    <w:p>
      <w:pPr>
        <w:spacing w:before="184" w:line="339" w:lineRule="auto"/>
        <w:ind w:right="9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 xml:space="preserve">Combining the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content of </w:t>
      </w:r>
      <w:r>
        <w:rPr>
          <w:rFonts w:ascii="仿宋" w:hAnsi="仿宋" w:eastAsia="仿宋" w:cs="仿宋"/>
          <w:spacing w:val="10"/>
          <w:sz w:val="31"/>
          <w:szCs w:val="31"/>
        </w:rPr>
        <w:t>offline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exhibitions, the conference will use multimedia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such as </w:t>
      </w:r>
      <w:r>
        <w:rPr>
          <w:rFonts w:ascii="仿宋" w:hAnsi="仿宋" w:eastAsia="仿宋" w:cs="仿宋"/>
          <w:spacing w:val="5"/>
          <w:sz w:val="31"/>
          <w:szCs w:val="31"/>
        </w:rPr>
        <w:t>graphics, text, audio, and video as display</w:t>
      </w:r>
      <w: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forms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, and </w:t>
      </w:r>
      <w:r>
        <w:rPr>
          <w:rFonts w:ascii="仿宋" w:hAnsi="仿宋" w:eastAsia="仿宋" w:cs="仿宋"/>
          <w:spacing w:val="-4"/>
          <w:sz w:val="31"/>
          <w:szCs w:val="31"/>
        </w:rPr>
        <w:t>use</w:t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information technology such as</w:t>
      </w:r>
      <w: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3D to </w:t>
      </w:r>
      <w:r>
        <w:rPr>
          <w:rFonts w:ascii="仿宋" w:hAnsi="仿宋" w:eastAsia="仿宋" w:cs="仿宋"/>
          <w:spacing w:val="-4"/>
          <w:sz w:val="31"/>
          <w:szCs w:val="31"/>
        </w:rPr>
        <w:t>build a street view style virtual exhibition hall. Domestic and foreign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exhibitors will be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invited to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set up exhibitions online to showcase international scientific and technological innovation cooperation and talent international </w:t>
      </w:r>
      <w:r>
        <w:rPr>
          <w:rFonts w:ascii="仿宋" w:hAnsi="仿宋" w:eastAsia="仿宋" w:cs="仿宋"/>
          <w:spacing w:val="5"/>
          <w:sz w:val="31"/>
          <w:szCs w:val="31"/>
        </w:rPr>
        <w:t>exchange</w:t>
      </w:r>
    </w:p>
    <w:p>
      <w:pPr>
        <w:sectPr>
          <w:footerReference r:id="rId8" w:type="default"/>
          <w:pgSz w:w="11906" w:h="16839"/>
          <w:pgMar w:top="400" w:right="1373" w:bottom="1876" w:left="1592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2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Progress and achievements, promote policies, environment, resources, and share knowledge and experience.</w:t>
      </w:r>
    </w:p>
    <w:p>
      <w:pPr>
        <w:spacing w:before="185" w:line="223" w:lineRule="auto"/>
        <w:ind w:left="62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2.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Project docking</w:t>
      </w:r>
    </w:p>
    <w:p>
      <w:pPr>
        <w:spacing w:before="189" w:line="333" w:lineRule="auto"/>
        <w:ind w:left="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The conference uses the Overseas </w:t>
      </w:r>
      <w:r>
        <w:rPr>
          <w:rFonts w:ascii="仿宋" w:hAnsi="仿宋" w:eastAsia="仿宋" w:cs="仿宋"/>
          <w:spacing w:val="-1"/>
          <w:sz w:val="31"/>
          <w:szCs w:val="31"/>
        </w:rPr>
        <w:t>Talent Exchange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-1"/>
          <w:sz w:val="31"/>
          <w:szCs w:val="31"/>
        </w:rPr>
        <w:t>Negotiation System (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EO</w:t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System) as a platform to centrally release</w:t>
      </w:r>
      <w: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information on technology innovation projects and talent supply and demand from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domestic and foreign universities, research institutions, human resources institutions, </w:t>
      </w:r>
      <w:r>
        <w:rPr>
          <w:rFonts w:ascii="仿宋" w:hAnsi="仿宋" w:eastAsia="仿宋" w:cs="仿宋"/>
          <w:spacing w:val="12"/>
          <w:sz w:val="31"/>
          <w:szCs w:val="31"/>
        </w:rPr>
        <w:t>technology innovation enterprises,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as well as</w:t>
      </w:r>
      <w: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international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expert organizations and professional institutions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And around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key areas and industries of </w:t>
      </w:r>
      <w:r>
        <w:rPr>
          <w:rFonts w:ascii="仿宋" w:hAnsi="仿宋" w:eastAsia="仿宋" w:cs="仿宋"/>
          <w:spacing w:val="10"/>
          <w:sz w:val="31"/>
          <w:szCs w:val="31"/>
        </w:rPr>
        <w:t>economic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and </w:t>
      </w:r>
      <w:r>
        <w:rPr>
          <w:rFonts w:ascii="仿宋" w:hAnsi="仿宋" w:eastAsia="仿宋" w:cs="仿宋"/>
          <w:spacing w:val="10"/>
          <w:sz w:val="31"/>
          <w:szCs w:val="31"/>
        </w:rPr>
        <w:t>social development, organize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and carry out the "Zhang Jiebang"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activity, combined with online road show live streaming, special zone display and other service functions, to </w:t>
      </w:r>
      <w:r>
        <w:rPr>
          <w:rFonts w:ascii="仿宋" w:hAnsi="仿宋" w:eastAsia="仿宋" w:cs="仿宋"/>
          <w:spacing w:val="4"/>
          <w:sz w:val="31"/>
          <w:szCs w:val="31"/>
        </w:rPr>
        <w:t>provide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comprehensive, intelligent, and precise docking services</w:t>
      </w:r>
      <w: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for both supply and demand sides</w:t>
      </w:r>
      <w:r>
        <w:rPr>
          <w:rFonts w:ascii="仿宋" w:hAnsi="仿宋" w:eastAsia="仿宋" w:cs="仿宋"/>
          <w:spacing w:val="1"/>
          <w:sz w:val="31"/>
          <w:szCs w:val="31"/>
        </w:rPr>
        <w:t>.</w:t>
      </w:r>
    </w:p>
    <w:p>
      <w:pPr>
        <w:spacing w:line="222" w:lineRule="auto"/>
        <w:ind w:left="62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.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Online recruitment</w:t>
      </w:r>
    </w:p>
    <w:p>
      <w:pPr>
        <w:spacing w:before="190" w:line="333" w:lineRule="auto"/>
        <w:ind w:left="12" w:right="62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Using the official website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of the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conference as a platform, a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recruitment zone is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set up for overseas high-end talents, </w:t>
      </w:r>
      <w:r>
        <w:rPr>
          <w:rFonts w:ascii="仿宋" w:hAnsi="仿宋" w:eastAsia="仿宋" w:cs="仿宋"/>
          <w:spacing w:val="-2"/>
          <w:sz w:val="31"/>
          <w:szCs w:val="31"/>
        </w:rPr>
        <w:t>foreign professional talents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, foreign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students and young scientists studying abroad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in China, overseas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returnees, and domestic talents. We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fully </w:t>
      </w:r>
      <w:r>
        <w:rPr>
          <w:rFonts w:ascii="仿宋" w:hAnsi="仿宋" w:eastAsia="仿宋" w:cs="仿宋"/>
          <w:spacing w:val="5"/>
          <w:sz w:val="31"/>
          <w:szCs w:val="31"/>
        </w:rPr>
        <w:t>leverage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5"/>
          <w:sz w:val="31"/>
          <w:szCs w:val="31"/>
        </w:rPr>
        <w:t>advantages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of the </w:t>
      </w:r>
      <w:r>
        <w:rPr>
          <w:rFonts w:ascii="仿宋" w:hAnsi="仿宋" w:eastAsia="仿宋" w:cs="仿宋"/>
          <w:spacing w:val="5"/>
          <w:sz w:val="31"/>
          <w:szCs w:val="31"/>
        </w:rPr>
        <w:t>conference platform and cooperate with professional human resource service institutions to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provide practical, efficient, and </w:t>
      </w:r>
      <w:r>
        <w:rPr>
          <w:rFonts w:ascii="仿宋" w:hAnsi="仿宋" w:eastAsia="仿宋" w:cs="仿宋"/>
          <w:sz w:val="31"/>
          <w:szCs w:val="31"/>
        </w:rPr>
        <w:t xml:space="preserve">accurate recruitment services for the </w:t>
      </w:r>
      <w:r>
        <w:rPr>
          <w:rFonts w:ascii="仿宋" w:hAnsi="仿宋" w:eastAsia="仿宋" w:cs="仿宋"/>
          <w:spacing w:val="1"/>
          <w:sz w:val="31"/>
          <w:szCs w:val="31"/>
        </w:rPr>
        <w:t>refined needs</w:t>
      </w:r>
      <w: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of</w:t>
      </w:r>
      <w: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employers</w:t>
      </w:r>
      <w:r>
        <w:rPr>
          <w:rFonts w:ascii="仿宋" w:hAnsi="仿宋" w:eastAsia="仿宋" w:cs="仿宋"/>
          <w:sz w:val="31"/>
          <w:szCs w:val="31"/>
        </w:rPr>
        <w:t>.</w:t>
      </w:r>
    </w:p>
    <w:p>
      <w:pPr>
        <w:spacing w:before="1" w:line="239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5</w:t>
      </w:r>
      <w:r>
        <w:rPr>
          <w:rFonts w:ascii="黑体" w:hAnsi="黑体" w:eastAsia="黑体" w:cs="黑体"/>
          <w:spacing w:val="-1"/>
          <w:sz w:val="31"/>
          <w:szCs w:val="31"/>
        </w:rPr>
        <w:t>、 Preparation for attendance</w:t>
      </w:r>
    </w:p>
    <w:p>
      <w:pPr>
        <w:spacing w:before="156" w:line="333" w:lineRule="auto"/>
        <w:ind w:right="207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（1） According to the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overall deployment of the </w:t>
      </w:r>
      <w:r>
        <w:rPr>
          <w:rFonts w:ascii="仿宋" w:hAnsi="仿宋" w:eastAsia="仿宋" w:cs="仿宋"/>
          <w:spacing w:val="-2"/>
          <w:sz w:val="31"/>
          <w:szCs w:val="31"/>
        </w:rPr>
        <w:t>Ministry of Science and Technology (State</w:t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Administration of Foreign Experts Affairs) and the Shenzhen Municipal Government,</w:t>
      </w:r>
      <w:r>
        <w:rPr>
          <w:rFonts w:ascii="仿宋" w:hAnsi="仿宋" w:eastAsia="仿宋" w:cs="仿宋"/>
          <w:sz w:val="31"/>
          <w:szCs w:val="31"/>
        </w:rPr>
        <w:t xml:space="preserve"> the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organization and implementation of the conference will be </w:t>
      </w:r>
      <w:r>
        <w:rPr>
          <w:rFonts w:ascii="仿宋" w:hAnsi="仿宋" w:eastAsia="仿宋" w:cs="仿宋"/>
          <w:spacing w:val="1"/>
          <w:sz w:val="31"/>
          <w:szCs w:val="31"/>
        </w:rPr>
        <w:t>specifically handled by the Shenzhen International Talent Exchange Center. For detailed</w:t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information</w:t>
      </w:r>
      <w:r>
        <w:rPr>
          <w:rFonts w:ascii="仿宋" w:hAnsi="仿宋" w:eastAsia="仿宋" w:cs="仿宋"/>
          <w:spacing w:val="1"/>
          <w:sz w:val="31"/>
          <w:szCs w:val="31"/>
        </w:rPr>
        <w:t>,</w:t>
      </w:r>
      <w: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please visit the conference's official website (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www.ciep. gov.cn</w:t>
      </w:r>
      <w:r>
        <w:rPr>
          <w:rFonts w:ascii="仿宋" w:hAnsi="仿宋" w:eastAsia="仿宋" w:cs="仿宋"/>
          <w:spacing w:val="-5"/>
          <w:sz w:val="31"/>
          <w:szCs w:val="31"/>
        </w:rPr>
        <w:t>) and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contact the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Shenzhen Working Group of the </w:t>
      </w:r>
      <w:r>
        <w:rPr>
          <w:rFonts w:ascii="仿宋" w:hAnsi="仿宋" w:eastAsia="仿宋" w:cs="仿宋"/>
          <w:spacing w:val="-5"/>
          <w:sz w:val="31"/>
          <w:szCs w:val="31"/>
        </w:rPr>
        <w:t>conference organizing committee</w:t>
      </w:r>
      <w:r>
        <w:rPr>
          <w:rFonts w:ascii="仿宋" w:hAnsi="仿宋" w:eastAsia="仿宋" w:cs="仿宋"/>
          <w:spacing w:val="1"/>
          <w:sz w:val="31"/>
          <w:szCs w:val="31"/>
        </w:rPr>
        <w:t>.</w:t>
      </w:r>
    </w:p>
    <w:p>
      <w:pPr>
        <w:spacing w:before="8" w:line="333" w:lineRule="auto"/>
        <w:ind w:left="14" w:right="287" w:firstLine="6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（</w:t>
      </w:r>
      <w:r>
        <w:rPr>
          <w:rFonts w:ascii="仿宋" w:hAnsi="仿宋" w:eastAsia="仿宋" w:cs="仿宋"/>
          <w:spacing w:val="-5"/>
          <w:sz w:val="31"/>
          <w:szCs w:val="31"/>
        </w:rPr>
        <w:t>2</w:t>
      </w:r>
      <w:r>
        <w:rPr>
          <w:rFonts w:ascii="仿宋" w:hAnsi="仿宋" w:eastAsia="仿宋" w:cs="仿宋"/>
          <w:spacing w:val="-4"/>
          <w:sz w:val="31"/>
          <w:szCs w:val="31"/>
        </w:rPr>
        <w:t>） Please actively</w:t>
      </w:r>
      <w: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participate in forum meetings, exhibition negotiations, project matchmaking and other activities</w:t>
      </w:r>
      <w: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based on the local industrial needs and actual situation</w:t>
      </w:r>
      <w:r>
        <w:rPr>
          <w:rFonts w:ascii="仿宋" w:hAnsi="仿宋" w:eastAsia="仿宋" w:cs="仿宋"/>
          <w:spacing w:val="1"/>
          <w:sz w:val="31"/>
          <w:szCs w:val="31"/>
        </w:rPr>
        <w:t>, and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selectively carry out talent</w:t>
      </w:r>
      <w: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recruitment</w:t>
      </w:r>
      <w:r>
        <w:t xml:space="preserve"> </w:t>
      </w:r>
      <w:r>
        <w:rPr>
          <w:rFonts w:ascii="仿宋" w:hAnsi="仿宋" w:eastAsia="仿宋" w:cs="仿宋"/>
          <w:sz w:val="31"/>
          <w:szCs w:val="31"/>
        </w:rPr>
        <w:t>and themed activities.</w:t>
      </w:r>
    </w:p>
    <w:p>
      <w:pPr>
        <w:spacing w:before="1" w:line="232" w:lineRule="auto"/>
        <w:ind w:left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 xml:space="preserve">6、 </w:t>
      </w:r>
      <w:r>
        <w:rPr>
          <w:rFonts w:ascii="黑体" w:hAnsi="黑体" w:eastAsia="黑体" w:cs="黑体"/>
          <w:spacing w:val="-1"/>
          <w:sz w:val="31"/>
          <w:szCs w:val="31"/>
        </w:rPr>
        <w:t>Contact information</w:t>
      </w:r>
    </w:p>
    <w:p>
      <w:pPr>
        <w:sectPr>
          <w:footerReference r:id="rId9" w:type="default"/>
          <w:pgSz w:w="11906" w:h="16839"/>
          <w:pgMar w:top="400" w:right="1311" w:bottom="1873" w:left="1591" w:header="0" w:footer="171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5" w:lineRule="auto"/>
        <w:ind w:left="4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Contact person: Deng Yungang, Xu Jieli</w:t>
      </w:r>
    </w:p>
    <w:p>
      <w:pPr>
        <w:spacing w:before="181" w:line="501" w:lineRule="exact"/>
        <w:ind w:left="47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6"/>
          <w:position w:val="13"/>
          <w:sz w:val="31"/>
          <w:szCs w:val="31"/>
        </w:rPr>
        <w:t xml:space="preserve">Tel: 0755 </w:t>
      </w:r>
      <w:r>
        <w:rPr>
          <w:rFonts w:ascii="Times New Roman" w:hAnsi="Times New Roman" w:eastAsia="Times New Roman" w:cs="Times New Roman"/>
          <w:spacing w:val="-3"/>
          <w:position w:val="13"/>
          <w:sz w:val="31"/>
          <w:szCs w:val="31"/>
        </w:rPr>
        <w:t>81773205</w:t>
      </w:r>
      <w:r>
        <w:rPr>
          <w:rFonts w:ascii="仿宋" w:hAnsi="仿宋" w:eastAsia="仿宋" w:cs="仿宋"/>
          <w:spacing w:val="-3"/>
          <w:position w:val="13"/>
          <w:sz w:val="31"/>
          <w:szCs w:val="31"/>
        </w:rPr>
        <w:t>,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  <w:position w:val="13"/>
          <w:sz w:val="31"/>
          <w:szCs w:val="31"/>
        </w:rPr>
        <w:t>0755 81773491</w:t>
      </w:r>
    </w:p>
    <w:p>
      <w:pPr>
        <w:spacing w:line="429" w:lineRule="exact"/>
        <w:ind w:left="45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4"/>
          <w:sz w:val="31"/>
          <w:szCs w:val="31"/>
        </w:rPr>
        <w:t xml:space="preserve">Email: 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cie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p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2001@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ciep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gov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7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6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8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ODA5ZmEwZjEyOTJjOTMzZDY0YzUxM2RkMzNjOGQifQ=="/>
  </w:docVars>
  <w:rsids>
    <w:rsidRoot w:val="145768B3"/>
    <w:rsid w:val="145768B3"/>
    <w:rsid w:val="4926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1420</Words>
  <Characters>9090</Characters>
  <Lines>0</Lines>
  <Paragraphs>0</Paragraphs>
  <TotalTime>5</TotalTime>
  <ScaleCrop>false</ScaleCrop>
  <LinksUpToDate>false</LinksUpToDate>
  <CharactersWithSpaces>10452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2023-03-27T09:38:00Z</dcterms:created>
  <dc:creator>会开小飞机~滴贝塔</dc:creator>
  <cp:lastModifiedBy>会开小飞机~滴贝塔</cp:lastModifiedBy>
  <dcterms:modified xsi:type="dcterms:W3CDTF">2023-04-17T03:41:24Z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ABAC1BFCF1CA4DCB8CFB05E7CABDE6F0</vt:lpwstr>
  </property>
</Properties>
</file>